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48" w:rsidRDefault="002D6D48" w:rsidP="002D6D48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2D6D48" w:rsidRDefault="002D6D48" w:rsidP="002D6D48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по делам молодежи и спорту Республики Татарстан </w:t>
      </w:r>
    </w:p>
    <w:p w:rsidR="00A64C0D" w:rsidRDefault="002D6D48" w:rsidP="002D6D48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_____________№__________</w:t>
      </w:r>
    </w:p>
    <w:p w:rsidR="002D6D48" w:rsidRPr="00F74AB0" w:rsidRDefault="002D6D48" w:rsidP="00A64C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6D48" w:rsidRPr="00F74AB0" w:rsidRDefault="002D6D48" w:rsidP="00A64C0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9"/>
      <w:bookmarkEnd w:id="1"/>
      <w:r w:rsidRPr="00F74AB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64C0D" w:rsidRPr="00F74AB0" w:rsidRDefault="002D6D48" w:rsidP="002D6D4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AB0">
        <w:rPr>
          <w:rFonts w:ascii="Times New Roman" w:hAnsi="Times New Roman" w:cs="Times New Roman"/>
          <w:b/>
          <w:bCs/>
          <w:sz w:val="28"/>
          <w:szCs w:val="28"/>
        </w:rPr>
        <w:t xml:space="preserve">о формах и процедурах аттестации педагогических работников организаций Республики Татарстан, осуществляющих образовательную деятельность и реализующих образовательные программы в области физической культуры и спорта </w:t>
      </w:r>
    </w:p>
    <w:p w:rsidR="00A64C0D" w:rsidRPr="00F74AB0" w:rsidRDefault="00A64C0D" w:rsidP="00A64C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4C0D" w:rsidRPr="00F74AB0" w:rsidRDefault="00A64C0D" w:rsidP="00A64C0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64C0D" w:rsidRPr="00F74AB0" w:rsidRDefault="00A64C0D" w:rsidP="00A64C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перечень и порядок применения форм и процедур аттестации педагогических работников организаций Республики Татарстан, осуществляющих образовательную деятельность </w:t>
      </w:r>
      <w:r w:rsidR="002D6D48" w:rsidRPr="00F74AB0">
        <w:rPr>
          <w:rFonts w:ascii="Times New Roman" w:hAnsi="Times New Roman" w:cs="Times New Roman"/>
          <w:sz w:val="28"/>
          <w:szCs w:val="28"/>
        </w:rPr>
        <w:t>и реализующих образовательные программы в области физической культуры и сп</w:t>
      </w:r>
      <w:r w:rsidR="005964F3">
        <w:rPr>
          <w:rFonts w:ascii="Times New Roman" w:hAnsi="Times New Roman" w:cs="Times New Roman"/>
          <w:sz w:val="28"/>
          <w:szCs w:val="28"/>
        </w:rPr>
        <w:t xml:space="preserve">орта </w:t>
      </w:r>
      <w:r w:rsidRPr="00F74AB0">
        <w:rPr>
          <w:rFonts w:ascii="Times New Roman" w:hAnsi="Times New Roman" w:cs="Times New Roman"/>
          <w:sz w:val="28"/>
          <w:szCs w:val="28"/>
        </w:rPr>
        <w:t>(далее - аттестация).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1.2. Целью установленных в соответствии с настоящим Положением форм и процедур аттестации является определение соответствия уровня квалификации педагогических работников требованиям, предъявляемым к квалификационным категориям (первой или высшей) на основе оценки профессиональной деятельности.</w:t>
      </w:r>
    </w:p>
    <w:p w:rsidR="002D6D48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1.3. Аттестация педагогических работников проводится аттестационной комиссией, сформированной Министерством </w:t>
      </w:r>
      <w:r w:rsidR="002D6D48" w:rsidRPr="00F74AB0">
        <w:rPr>
          <w:rFonts w:ascii="Times New Roman" w:hAnsi="Times New Roman" w:cs="Times New Roman"/>
          <w:sz w:val="28"/>
          <w:szCs w:val="28"/>
        </w:rPr>
        <w:t xml:space="preserve">по делам молодежи и спорту </w:t>
      </w:r>
      <w:r w:rsidRPr="00F74AB0">
        <w:rPr>
          <w:rFonts w:ascii="Times New Roman" w:hAnsi="Times New Roman" w:cs="Times New Roman"/>
          <w:sz w:val="28"/>
          <w:szCs w:val="28"/>
        </w:rPr>
        <w:t xml:space="preserve">Республики Татарстан (далее - аттестационная комиссия), в порядке и в сроки, установленные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года N 276. </w:t>
      </w:r>
    </w:p>
    <w:p w:rsidR="00A64C0D" w:rsidRPr="00F74AB0" w:rsidRDefault="00A64C0D" w:rsidP="00B908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Аттестация проводится с использованием </w:t>
      </w:r>
      <w:r w:rsidR="00B90837" w:rsidRPr="00F74AB0">
        <w:rPr>
          <w:rFonts w:ascii="Times New Roman" w:hAnsi="Times New Roman" w:cs="Times New Roman"/>
          <w:sz w:val="28"/>
          <w:szCs w:val="28"/>
        </w:rPr>
        <w:t xml:space="preserve">критериев оценки профессиональной деятельности педагогических работников, утвержденных </w:t>
      </w:r>
      <w:r w:rsidRPr="00F74AB0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5964F3">
        <w:rPr>
          <w:rFonts w:ascii="Times New Roman" w:hAnsi="Times New Roman" w:cs="Times New Roman"/>
          <w:sz w:val="28"/>
          <w:szCs w:val="28"/>
        </w:rPr>
        <w:t>по делам молодежи и спорту</w:t>
      </w:r>
      <w:r w:rsidRPr="00F74AB0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155784" w:rsidRPr="00F74AB0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F74AB0">
        <w:rPr>
          <w:rFonts w:ascii="Times New Roman" w:hAnsi="Times New Roman" w:cs="Times New Roman"/>
          <w:sz w:val="28"/>
          <w:szCs w:val="28"/>
        </w:rPr>
        <w:t>.</w:t>
      </w:r>
    </w:p>
    <w:p w:rsidR="00B90837" w:rsidRPr="00F74AB0" w:rsidRDefault="00B90837" w:rsidP="00B908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1.4</w:t>
      </w:r>
      <w:r w:rsidR="00A64C0D" w:rsidRPr="00F74AB0">
        <w:rPr>
          <w:rFonts w:ascii="Times New Roman" w:hAnsi="Times New Roman" w:cs="Times New Roman"/>
          <w:sz w:val="28"/>
          <w:szCs w:val="28"/>
        </w:rPr>
        <w:t>. Аттестация педагогических работников проводится на основании их заявлений,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</w:t>
      </w:r>
      <w:r w:rsidRPr="00F74AB0">
        <w:rPr>
          <w:rFonts w:ascii="Times New Roman" w:hAnsi="Times New Roman" w:cs="Times New Roman"/>
          <w:sz w:val="28"/>
          <w:szCs w:val="28"/>
        </w:rPr>
        <w:t>онных сетей общего пользования «Электронное Правительство Республики Татарстан».</w:t>
      </w:r>
    </w:p>
    <w:p w:rsidR="00155784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1.</w:t>
      </w:r>
      <w:r w:rsidR="00B90837" w:rsidRPr="00F74AB0">
        <w:rPr>
          <w:rFonts w:ascii="Times New Roman" w:hAnsi="Times New Roman" w:cs="Times New Roman"/>
          <w:sz w:val="28"/>
          <w:szCs w:val="28"/>
        </w:rPr>
        <w:t>5</w:t>
      </w:r>
      <w:r w:rsidRPr="00F74AB0">
        <w:rPr>
          <w:rFonts w:ascii="Times New Roman" w:hAnsi="Times New Roman" w:cs="Times New Roman"/>
          <w:sz w:val="28"/>
          <w:szCs w:val="28"/>
        </w:rPr>
        <w:t xml:space="preserve">. </w:t>
      </w:r>
      <w:r w:rsidR="00155784" w:rsidRPr="00F74AB0">
        <w:rPr>
          <w:rFonts w:ascii="Times New Roman" w:hAnsi="Times New Roman" w:cs="Times New Roman"/>
          <w:sz w:val="28"/>
          <w:szCs w:val="28"/>
        </w:rPr>
        <w:t>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</w:t>
      </w:r>
    </w:p>
    <w:p w:rsidR="00A64C0D" w:rsidRPr="00F74AB0" w:rsidRDefault="00155784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1.6. </w:t>
      </w:r>
      <w:r w:rsidR="00A64C0D" w:rsidRPr="00F74AB0">
        <w:rPr>
          <w:rFonts w:ascii="Times New Roman" w:hAnsi="Times New Roman" w:cs="Times New Roman"/>
          <w:sz w:val="28"/>
          <w:szCs w:val="28"/>
        </w:rPr>
        <w:t>В течение месяца после поступления заявлений в аттестационную комиссию издается распорядительный акт Министерства о проведении аттестации педагогических работников.</w:t>
      </w:r>
    </w:p>
    <w:p w:rsidR="00A64C0D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lastRenderedPageBreak/>
        <w:t>Длительность процедуры аттестации не превышает двух месяцев со дня издания указанного распорядительного акта.</w:t>
      </w:r>
    </w:p>
    <w:p w:rsidR="00F4676B" w:rsidRPr="00F74AB0" w:rsidRDefault="00F4676B" w:rsidP="00F4676B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76B">
        <w:rPr>
          <w:rFonts w:ascii="Times New Roman" w:hAnsi="Times New Roman" w:cs="Times New Roman"/>
          <w:sz w:val="28"/>
          <w:szCs w:val="28"/>
        </w:rPr>
        <w:t>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155784" w:rsidRPr="00F74AB0" w:rsidRDefault="00155784" w:rsidP="00155784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Заявления о проведении аттестации в целях установления высшей квалификационной категории по должности, по которой аттестация будет проводится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155784" w:rsidRDefault="00155784" w:rsidP="00155784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921755" w:rsidRPr="00F74AB0" w:rsidRDefault="00921755" w:rsidP="00155784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Квалификационная категория устанавливается сроком на 5 лет. Срок действия квалификационной категории продлению не подлежит.</w:t>
      </w:r>
    </w:p>
    <w:p w:rsidR="00155784" w:rsidRPr="00F74AB0" w:rsidRDefault="00155784" w:rsidP="00155784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A64C0D" w:rsidRPr="00F74AB0" w:rsidRDefault="00A64C0D" w:rsidP="00A64C0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2. Порядок применения форм и процедур аттестации</w:t>
      </w:r>
    </w:p>
    <w:p w:rsidR="00A64C0D" w:rsidRPr="00F74AB0" w:rsidRDefault="00A64C0D" w:rsidP="00A64C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педагогических работников с целью установления соответствия</w:t>
      </w:r>
    </w:p>
    <w:p w:rsidR="00A64C0D" w:rsidRPr="00F74AB0" w:rsidRDefault="00A64C0D" w:rsidP="00A64C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уровня квалификации требованиям квалификационной категории</w:t>
      </w:r>
    </w:p>
    <w:p w:rsidR="00A64C0D" w:rsidRPr="00F74AB0" w:rsidRDefault="00A64C0D" w:rsidP="00A64C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(первой или высшей)</w:t>
      </w:r>
    </w:p>
    <w:p w:rsidR="00A64C0D" w:rsidRPr="00F74AB0" w:rsidRDefault="00A64C0D" w:rsidP="00A64C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2.1. 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- мониторинг образовательных результатов;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- аттестационная экспертиза (</w:t>
      </w:r>
      <w:r w:rsidR="00DB3EF1" w:rsidRPr="00F74AB0">
        <w:rPr>
          <w:rFonts w:ascii="Times New Roman" w:hAnsi="Times New Roman" w:cs="Times New Roman"/>
          <w:sz w:val="28"/>
          <w:szCs w:val="28"/>
        </w:rPr>
        <w:t>самооценка</w:t>
      </w:r>
      <w:r w:rsidRPr="00F74AB0">
        <w:rPr>
          <w:rFonts w:ascii="Times New Roman" w:hAnsi="Times New Roman" w:cs="Times New Roman"/>
          <w:sz w:val="28"/>
          <w:szCs w:val="28"/>
        </w:rPr>
        <w:t xml:space="preserve"> и экспертная оценка).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2.2. Мониторинг осуществляется в </w:t>
      </w:r>
      <w:r w:rsidR="00DB3EF1" w:rsidRPr="00F74AB0">
        <w:rPr>
          <w:rFonts w:ascii="Times New Roman" w:hAnsi="Times New Roman" w:cs="Times New Roman"/>
          <w:sz w:val="28"/>
          <w:szCs w:val="28"/>
        </w:rPr>
        <w:t xml:space="preserve">форме анализа результатов </w:t>
      </w:r>
      <w:r w:rsidR="00E845E5">
        <w:rPr>
          <w:rFonts w:ascii="Times New Roman" w:hAnsi="Times New Roman" w:cs="Times New Roman"/>
          <w:sz w:val="28"/>
          <w:szCs w:val="28"/>
        </w:rPr>
        <w:t>освоения</w:t>
      </w:r>
      <w:r w:rsidRPr="00F74AB0">
        <w:rPr>
          <w:rFonts w:ascii="Times New Roman" w:hAnsi="Times New Roman" w:cs="Times New Roman"/>
          <w:sz w:val="28"/>
          <w:szCs w:val="28"/>
        </w:rPr>
        <w:t xml:space="preserve"> обучающимися образовательных программ по итогам мониторингов, проводимых организацией</w:t>
      </w:r>
      <w:r w:rsidR="00DB3EF1" w:rsidRPr="00F74AB0">
        <w:rPr>
          <w:rFonts w:ascii="Times New Roman" w:hAnsi="Times New Roman" w:cs="Times New Roman"/>
          <w:sz w:val="28"/>
          <w:szCs w:val="28"/>
        </w:rPr>
        <w:t>.</w:t>
      </w:r>
    </w:p>
    <w:p w:rsidR="00DB3EF1" w:rsidRPr="00F74AB0" w:rsidRDefault="00DB3EF1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Результаты освоения обучающимися образовательных программ складывается из среднего арифметического следующих показателей: выполнения контрольно-переводных нормативов, выполнения и подтверждения спортивных разрядов и званий</w:t>
      </w:r>
      <w:r w:rsidR="008E691F" w:rsidRPr="00F74AB0">
        <w:rPr>
          <w:rFonts w:ascii="Times New Roman" w:hAnsi="Times New Roman" w:cs="Times New Roman"/>
          <w:sz w:val="28"/>
          <w:szCs w:val="28"/>
        </w:rPr>
        <w:t xml:space="preserve"> (если требуется программой)</w:t>
      </w:r>
      <w:r w:rsidRPr="00F74AB0">
        <w:rPr>
          <w:rFonts w:ascii="Times New Roman" w:hAnsi="Times New Roman" w:cs="Times New Roman"/>
          <w:sz w:val="28"/>
          <w:szCs w:val="28"/>
        </w:rPr>
        <w:t>, выполнения учебных планов.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Результаты мониторинга фиксируются в </w:t>
      </w:r>
      <w:r w:rsidR="00DB3EF1" w:rsidRPr="00F74AB0">
        <w:rPr>
          <w:rFonts w:ascii="Times New Roman" w:hAnsi="Times New Roman" w:cs="Times New Roman"/>
          <w:sz w:val="28"/>
          <w:szCs w:val="28"/>
        </w:rPr>
        <w:t xml:space="preserve">карте результативности </w:t>
      </w:r>
      <w:r w:rsidRPr="00F74AB0">
        <w:rPr>
          <w:rFonts w:ascii="Times New Roman" w:hAnsi="Times New Roman" w:cs="Times New Roman"/>
          <w:sz w:val="28"/>
          <w:szCs w:val="28"/>
        </w:rPr>
        <w:t>профессиональной деятельности аттестуемого педагогического работника, подписываются работником и руководителем образовательной организации</w:t>
      </w:r>
      <w:r w:rsidR="008E691F" w:rsidRPr="00F74AB0">
        <w:rPr>
          <w:rFonts w:ascii="Times New Roman" w:hAnsi="Times New Roman" w:cs="Times New Roman"/>
          <w:sz w:val="28"/>
          <w:szCs w:val="28"/>
        </w:rPr>
        <w:t xml:space="preserve">, </w:t>
      </w:r>
      <w:r w:rsidRPr="00F74AB0">
        <w:rPr>
          <w:rFonts w:ascii="Times New Roman" w:hAnsi="Times New Roman" w:cs="Times New Roman"/>
          <w:sz w:val="28"/>
          <w:szCs w:val="28"/>
        </w:rPr>
        <w:t>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категории.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Аттестационные эксперты вправе затребовать от аттестуемого работника документы, подтверждающие его образовательные результаты.</w:t>
      </w:r>
    </w:p>
    <w:p w:rsidR="00A64C0D" w:rsidRPr="00F74AB0" w:rsidRDefault="00A64C0D" w:rsidP="00DB3E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2.3. </w:t>
      </w:r>
      <w:r w:rsidR="00DB3EF1" w:rsidRPr="00F74AB0">
        <w:rPr>
          <w:rFonts w:ascii="Times New Roman" w:hAnsi="Times New Roman" w:cs="Times New Roman"/>
          <w:sz w:val="28"/>
          <w:szCs w:val="28"/>
        </w:rPr>
        <w:t>Ш</w:t>
      </w:r>
      <w:r w:rsidRPr="00F74AB0">
        <w:rPr>
          <w:rFonts w:ascii="Times New Roman" w:hAnsi="Times New Roman" w:cs="Times New Roman"/>
          <w:sz w:val="28"/>
          <w:szCs w:val="28"/>
        </w:rPr>
        <w:t>кала баллов</w:t>
      </w:r>
      <w:r w:rsidR="00DB3EF1" w:rsidRPr="00F74AB0">
        <w:rPr>
          <w:rFonts w:ascii="Times New Roman" w:hAnsi="Times New Roman" w:cs="Times New Roman"/>
          <w:sz w:val="28"/>
          <w:szCs w:val="28"/>
        </w:rPr>
        <w:t xml:space="preserve"> и требования к результатам освоения образовательных программ</w:t>
      </w:r>
      <w:r w:rsidR="00067733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Pr="00F74AB0">
        <w:rPr>
          <w:rFonts w:ascii="Times New Roman" w:hAnsi="Times New Roman" w:cs="Times New Roman"/>
          <w:sz w:val="28"/>
          <w:szCs w:val="28"/>
        </w:rPr>
        <w:t>Министерством.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2.4. Аттестационная экспертиза в форме </w:t>
      </w:r>
      <w:r w:rsidR="008E691F" w:rsidRPr="00F74AB0">
        <w:rPr>
          <w:rFonts w:ascii="Times New Roman" w:hAnsi="Times New Roman" w:cs="Times New Roman"/>
          <w:sz w:val="28"/>
          <w:szCs w:val="28"/>
        </w:rPr>
        <w:t>самооценки</w:t>
      </w:r>
      <w:r w:rsidRPr="00F74AB0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Pr="00F74AB0">
        <w:rPr>
          <w:rFonts w:ascii="Times New Roman" w:hAnsi="Times New Roman" w:cs="Times New Roman"/>
          <w:sz w:val="28"/>
          <w:szCs w:val="28"/>
        </w:rPr>
        <w:lastRenderedPageBreak/>
        <w:t>работника и экспертной оценки его профессиональной деятельности (далее - экспертная оценка) проводится специалистами экспертной группы.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Состав экспертных групп, график и регламент их деятельности утверждается </w:t>
      </w:r>
      <w:r w:rsidR="00E90B7D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F74AB0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2.5. Самооценка и экспертная оценка педагогических работников, проводится на основе </w:t>
      </w:r>
      <w:r w:rsidR="008E691F" w:rsidRPr="00F74AB0">
        <w:rPr>
          <w:rFonts w:ascii="Times New Roman" w:hAnsi="Times New Roman" w:cs="Times New Roman"/>
          <w:sz w:val="28"/>
          <w:szCs w:val="28"/>
        </w:rPr>
        <w:t>критериев оценки профессиональной деятельности педагогических работников</w:t>
      </w:r>
      <w:r w:rsidRPr="00F74AB0">
        <w:rPr>
          <w:rFonts w:ascii="Times New Roman" w:hAnsi="Times New Roman" w:cs="Times New Roman"/>
          <w:sz w:val="28"/>
          <w:szCs w:val="28"/>
        </w:rPr>
        <w:t>.</w:t>
      </w:r>
    </w:p>
    <w:p w:rsidR="00A64C0D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При определении соответствия требованиям первой или высшей квалификационных категорий </w:t>
      </w:r>
      <w:r w:rsidR="00437DF0" w:rsidRPr="00F74AB0">
        <w:rPr>
          <w:rFonts w:ascii="Times New Roman" w:hAnsi="Times New Roman" w:cs="Times New Roman"/>
          <w:sz w:val="28"/>
          <w:szCs w:val="28"/>
        </w:rPr>
        <w:t xml:space="preserve">выше </w:t>
      </w:r>
      <w:r w:rsidRPr="00F74AB0">
        <w:rPr>
          <w:rFonts w:ascii="Times New Roman" w:hAnsi="Times New Roman" w:cs="Times New Roman"/>
          <w:sz w:val="28"/>
          <w:szCs w:val="28"/>
        </w:rPr>
        <w:t>указанных педагогических работников следует руков</w:t>
      </w:r>
      <w:r w:rsidR="006C2859">
        <w:rPr>
          <w:rFonts w:ascii="Times New Roman" w:hAnsi="Times New Roman" w:cs="Times New Roman"/>
          <w:sz w:val="28"/>
          <w:szCs w:val="28"/>
        </w:rPr>
        <w:t>одствоваться нормативной шкалой:</w:t>
      </w:r>
    </w:p>
    <w:p w:rsidR="006C2859" w:rsidRDefault="006C2859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тренеры-преподаватели (включая старших)</w:t>
      </w:r>
    </w:p>
    <w:p w:rsidR="00097C6D" w:rsidRPr="00097C6D" w:rsidRDefault="00097C6D" w:rsidP="00A64C0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330"/>
      </w:tblGrid>
      <w:tr w:rsidR="006C2859" w:rsidRPr="00F74AB0" w:rsidTr="008A2534">
        <w:trPr>
          <w:trHeight w:val="5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859" w:rsidRPr="00F74AB0" w:rsidRDefault="006C2859" w:rsidP="00E950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859" w:rsidRPr="00F74AB0" w:rsidRDefault="006C2859" w:rsidP="00E950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уровня квалификации по результатам экспертной оценки</w:t>
            </w:r>
          </w:p>
        </w:tc>
      </w:tr>
      <w:tr w:rsidR="006C2859" w:rsidRPr="00F74AB0" w:rsidTr="008A2534">
        <w:trPr>
          <w:trHeight w:val="2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859" w:rsidRPr="00F74AB0" w:rsidRDefault="006C2859" w:rsidP="00E950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859" w:rsidRPr="00F74AB0" w:rsidRDefault="006C2859" w:rsidP="006C28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свыше </w:t>
            </w: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70 баллов</w:t>
            </w:r>
          </w:p>
        </w:tc>
      </w:tr>
      <w:tr w:rsidR="006C2859" w:rsidRPr="00F74AB0" w:rsidTr="008A2534">
        <w:trPr>
          <w:trHeight w:val="2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859" w:rsidRPr="00F74AB0" w:rsidRDefault="006C2859" w:rsidP="00E950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859" w:rsidRPr="00F74AB0" w:rsidRDefault="006C2859" w:rsidP="006C28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свыше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</w:tbl>
    <w:p w:rsidR="006C2859" w:rsidRDefault="006C2859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2859" w:rsidRDefault="006C2859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инструкторы-методисты (включая старших)</w:t>
      </w:r>
    </w:p>
    <w:p w:rsidR="00097C6D" w:rsidRPr="00097C6D" w:rsidRDefault="00097C6D" w:rsidP="00A64C0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330"/>
      </w:tblGrid>
      <w:tr w:rsidR="00A64C0D" w:rsidRPr="00F74AB0" w:rsidTr="008A2534">
        <w:trPr>
          <w:trHeight w:val="5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4C0D" w:rsidRPr="00F74AB0" w:rsidRDefault="00A64C0D" w:rsidP="002B43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4C0D" w:rsidRPr="00F74AB0" w:rsidRDefault="00A64C0D" w:rsidP="002B43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уровня квалификации по результатам экспертной оценки</w:t>
            </w:r>
          </w:p>
        </w:tc>
      </w:tr>
      <w:tr w:rsidR="00A64C0D" w:rsidRPr="00F74AB0" w:rsidTr="008A2534">
        <w:trPr>
          <w:trHeight w:val="2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4C0D" w:rsidRPr="00F74AB0" w:rsidRDefault="00A64C0D" w:rsidP="002B43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4C0D" w:rsidRPr="00F74AB0" w:rsidRDefault="008E691F" w:rsidP="002B43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свыше 70</w:t>
            </w:r>
            <w:r w:rsidR="00A64C0D" w:rsidRPr="00F74AB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  <w:tr w:rsidR="00A64C0D" w:rsidRPr="00F74AB0" w:rsidTr="008A2534">
        <w:trPr>
          <w:trHeight w:val="2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4C0D" w:rsidRPr="00F74AB0" w:rsidRDefault="00A64C0D" w:rsidP="002B43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4C0D" w:rsidRPr="00F74AB0" w:rsidRDefault="009B50A8" w:rsidP="002B43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E691F" w:rsidRPr="00F74AB0">
              <w:rPr>
                <w:rFonts w:ascii="Times New Roman" w:hAnsi="Times New Roman" w:cs="Times New Roman"/>
                <w:sz w:val="28"/>
                <w:szCs w:val="28"/>
              </w:rPr>
              <w:t>выше 100</w:t>
            </w:r>
            <w:r w:rsidR="00A64C0D" w:rsidRPr="00F74AB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A64C0D" w:rsidRPr="00F74AB0" w:rsidRDefault="00A64C0D" w:rsidP="00A64C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В случае если результаты экспертной оценки ниже показателя уровня квалификации, заявленного аттестуемым работником,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</w:p>
    <w:p w:rsidR="00A64C0D" w:rsidRDefault="00A64C0D" w:rsidP="008D3B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 xml:space="preserve">2.6. </w:t>
      </w:r>
      <w:r w:rsidR="008D3BBC">
        <w:rPr>
          <w:rFonts w:ascii="Times New Roman" w:hAnsi="Times New Roman" w:cs="Times New Roman"/>
          <w:sz w:val="28"/>
          <w:szCs w:val="28"/>
        </w:rPr>
        <w:t>Самооценку (самоанализ) педагогической деятельности аттестуемый проводит путем заполнения карты результативности</w:t>
      </w:r>
      <w:r w:rsidR="00BD2CA6">
        <w:rPr>
          <w:rFonts w:ascii="Times New Roman" w:hAnsi="Times New Roman" w:cs="Times New Roman"/>
          <w:sz w:val="28"/>
          <w:szCs w:val="28"/>
        </w:rPr>
        <w:t xml:space="preserve"> и экспертного листа</w:t>
      </w:r>
      <w:r w:rsidR="008D3BBC">
        <w:rPr>
          <w:rFonts w:ascii="Times New Roman" w:hAnsi="Times New Roman" w:cs="Times New Roman"/>
          <w:sz w:val="28"/>
          <w:szCs w:val="28"/>
        </w:rPr>
        <w:t xml:space="preserve"> </w:t>
      </w:r>
      <w:r w:rsidR="008D3BBC" w:rsidRPr="008D3BBC">
        <w:rPr>
          <w:rFonts w:ascii="Times New Roman" w:hAnsi="Times New Roman" w:cs="Times New Roman"/>
          <w:sz w:val="28"/>
          <w:szCs w:val="28"/>
        </w:rPr>
        <w:t>на основе критериев оценки профессиональной деятельности педагогических работников.</w:t>
      </w:r>
      <w:r w:rsidR="008D3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C0D" w:rsidRPr="00F74AB0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2.7. По итогам количественного и качественного анализа результатов мониторинга, самоанализа и экспертной оценки оформляется экспертное заключени</w:t>
      </w:r>
      <w:r w:rsidR="00CF652B">
        <w:rPr>
          <w:rFonts w:ascii="Times New Roman" w:hAnsi="Times New Roman" w:cs="Times New Roman"/>
          <w:sz w:val="28"/>
          <w:szCs w:val="28"/>
        </w:rPr>
        <w:t xml:space="preserve">е, и </w:t>
      </w:r>
      <w:r w:rsidRPr="00F74AB0">
        <w:rPr>
          <w:rFonts w:ascii="Times New Roman" w:hAnsi="Times New Roman" w:cs="Times New Roman"/>
          <w:sz w:val="28"/>
          <w:szCs w:val="28"/>
        </w:rPr>
        <w:t>передается в аттестационную комиссию Министерства.</w:t>
      </w:r>
    </w:p>
    <w:p w:rsidR="00A64C0D" w:rsidRDefault="00A64C0D" w:rsidP="00A64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AB0">
        <w:rPr>
          <w:rFonts w:ascii="Times New Roman" w:hAnsi="Times New Roman" w:cs="Times New Roman"/>
          <w:sz w:val="28"/>
          <w:szCs w:val="28"/>
        </w:rPr>
        <w:t>2.8. Предложения специалистов экспертной группы, указанные в экспертном заключении,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</w:p>
    <w:p w:rsidR="002C343A" w:rsidRPr="002C343A" w:rsidRDefault="0045008C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2.9. </w:t>
      </w:r>
      <w:r w:rsidR="002C343A"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</w:t>
      </w:r>
      <w:r w:rsidR="002C343A"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</w:p>
    <w:p w:rsidR="002C343A" w:rsidRPr="002C343A" w:rsidRDefault="002C343A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>- педагогические работники, имеющие почетное спортивное звание «Заслуженный тренер России», почетное звание «Заслуженный работник физической культуры Российской Федерации» (в том числе с тождественным современному наименованию РСФСР, СССР) и ведомственные награды Российской Федерации, независимо от года награждения;</w:t>
      </w:r>
    </w:p>
    <w:p w:rsidR="002C343A" w:rsidRPr="002C343A" w:rsidRDefault="002C343A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победители и призеры всероссийских и республиканских профессиональных конкурсов в сфере физической культуры и спорта по профилю деятельности аттестуемого работника, проходивших в межаттестационный период;</w:t>
      </w:r>
    </w:p>
    <w:p w:rsidR="002C343A" w:rsidRPr="002C343A" w:rsidRDefault="002C343A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>- педагогические работники, подготовившие воспитанников – победителей и призеров международных и всероссийских соревнований, проходивших в межаттестационный период.</w:t>
      </w:r>
    </w:p>
    <w:p w:rsidR="002C343A" w:rsidRPr="002C343A" w:rsidRDefault="002C343A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>. 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впервые заявляющихся на высшую либо первую квалификационную категорию:</w:t>
      </w:r>
    </w:p>
    <w:p w:rsidR="002C343A" w:rsidRPr="002C343A" w:rsidRDefault="002C343A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подготовивших победителей и призеров международных и всероссийских соревнований, проходивших в межаттестационный период;</w:t>
      </w:r>
    </w:p>
    <w:p w:rsidR="002C343A" w:rsidRPr="002C343A" w:rsidRDefault="002C343A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>- участвовавших в проведении профессиональной экспертизы в составе экспертных групп при аттестационной комиссии не менее трех лет в период, предшествующий аттестации;</w:t>
      </w:r>
    </w:p>
    <w:p w:rsidR="002C343A" w:rsidRPr="002C343A" w:rsidRDefault="002C343A" w:rsidP="002C343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34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победители и призеры всероссийских и республиканских профессиональных конкурсов в сфере физической культуры и спорта по профилю деятельности аттестуемого работника, проходивших в межаттестационный период.</w:t>
      </w:r>
    </w:p>
    <w:p w:rsidR="00A64C0D" w:rsidRPr="00F74AB0" w:rsidRDefault="00BE4B83" w:rsidP="002C3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500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64C0D" w:rsidRPr="00F74AB0">
        <w:rPr>
          <w:rFonts w:ascii="Times New Roman" w:hAnsi="Times New Roman" w:cs="Times New Roman"/>
          <w:sz w:val="28"/>
          <w:szCs w:val="28"/>
        </w:rPr>
        <w:t>Решение аттестационной комиссии утверждается распорядительным актом Министерства, который размещается на официальном сайте Министерства.</w:t>
      </w:r>
    </w:p>
    <w:p w:rsidR="00930ADD" w:rsidRPr="00F74AB0" w:rsidRDefault="00930ADD" w:rsidP="002F10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30ADD" w:rsidRPr="00F74AB0" w:rsidSect="001E6D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C04CE"/>
    <w:multiLevelType w:val="multilevel"/>
    <w:tmpl w:val="E5F459F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0D"/>
    <w:rsid w:val="00067733"/>
    <w:rsid w:val="000946D2"/>
    <w:rsid w:val="00097C6D"/>
    <w:rsid w:val="000A73E8"/>
    <w:rsid w:val="001362FE"/>
    <w:rsid w:val="001503A2"/>
    <w:rsid w:val="00155784"/>
    <w:rsid w:val="001E6D95"/>
    <w:rsid w:val="002C343A"/>
    <w:rsid w:val="002D43BA"/>
    <w:rsid w:val="002D6D48"/>
    <w:rsid w:val="002D712D"/>
    <w:rsid w:val="002F1081"/>
    <w:rsid w:val="0033790B"/>
    <w:rsid w:val="003E0455"/>
    <w:rsid w:val="004259F4"/>
    <w:rsid w:val="00437DF0"/>
    <w:rsid w:val="0044683A"/>
    <w:rsid w:val="0045008C"/>
    <w:rsid w:val="0055417A"/>
    <w:rsid w:val="005964F3"/>
    <w:rsid w:val="005C171D"/>
    <w:rsid w:val="005C68EE"/>
    <w:rsid w:val="006C2859"/>
    <w:rsid w:val="00734DE2"/>
    <w:rsid w:val="007A16EA"/>
    <w:rsid w:val="00813D48"/>
    <w:rsid w:val="008433B3"/>
    <w:rsid w:val="008518C4"/>
    <w:rsid w:val="008A2534"/>
    <w:rsid w:val="008D3BBC"/>
    <w:rsid w:val="008E691F"/>
    <w:rsid w:val="00921755"/>
    <w:rsid w:val="00930ADD"/>
    <w:rsid w:val="00956D8C"/>
    <w:rsid w:val="009B50A8"/>
    <w:rsid w:val="00A64C0D"/>
    <w:rsid w:val="00A67796"/>
    <w:rsid w:val="00B2000D"/>
    <w:rsid w:val="00B90837"/>
    <w:rsid w:val="00BD2CA6"/>
    <w:rsid w:val="00BE4B83"/>
    <w:rsid w:val="00CB469B"/>
    <w:rsid w:val="00CC7CD5"/>
    <w:rsid w:val="00CD3465"/>
    <w:rsid w:val="00CF652B"/>
    <w:rsid w:val="00DB3EF1"/>
    <w:rsid w:val="00E25FA7"/>
    <w:rsid w:val="00E37BE4"/>
    <w:rsid w:val="00E845E5"/>
    <w:rsid w:val="00E90B7D"/>
    <w:rsid w:val="00F019AB"/>
    <w:rsid w:val="00F4676B"/>
    <w:rsid w:val="00F74AB0"/>
    <w:rsid w:val="00FB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E1ED9A9-B6DA-468D-A679-4F6DA4BF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C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0ADD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518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518C4"/>
    <w:rPr>
      <w:rFonts w:eastAsiaTheme="minorEastAsia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0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3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33</cp:revision>
  <cp:lastPrinted>2016-09-22T08:16:00Z</cp:lastPrinted>
  <dcterms:created xsi:type="dcterms:W3CDTF">2016-08-05T06:30:00Z</dcterms:created>
  <dcterms:modified xsi:type="dcterms:W3CDTF">2016-09-28T14:01:00Z</dcterms:modified>
</cp:coreProperties>
</file>